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0B6FA4"/>
          <w:sz w:val="17"/>
        </w:rPr>
        <w:t>PARA LAS FAMILIAS · GRADES K-2</w:t>
      </w:r>
    </w:p>
    <w:p>
      <w:pPr>
        <w:pStyle w:val="Heading1"/>
      </w:pPr>
      <w:r>
        <w:t>Para, Piensa, Pregunta: hoja para la familia</w:t>
      </w:r>
    </w:p>
    <w:p>
      <w:r>
        <w:rPr>
          <w:sz w:val="23"/>
        </w:rPr>
        <w:t>Hoy su hijo o hija aprendió tres pasos para cuando aparece una sorpresa en la pantalla: Para (quita las manos), Piensa (¿me está pidiendo algo?, ¿conozco a esta persona?, ¿cómo me siento?) y Pregunta (muéstraselo a un adulto de confianza). Les dijimos que nunca se meten en problemas por avisar, aunque ya hayan tocado algo.</w:t>
      </w:r>
    </w:p>
    <w:p>
      <w:pPr>
        <w:pStyle w:val="Heading2"/>
      </w:pPr>
      <w:r>
        <w:t>Inténtelo en casa</w:t>
      </w:r>
    </w:p>
    <w:p>
      <w:pPr>
        <w:pStyle w:val="ListNumber"/>
      </w:pPr>
      <w:r>
        <w:rPr/>
        <w:t>Pídale a su hijo o hija que le enseñe las tres señales con las manos: mano abierta para Para, dedo en la cabeza para Piensa, mano levantada para Pregunta.</w:t>
      </w:r>
    </w:p>
    <w:p>
      <w:pPr>
        <w:pStyle w:val="ListNumber"/>
      </w:pPr>
      <w:r>
        <w:rPr/>
        <w:t>Siéntese a su lado mientras juega con su aplicación o juego favorito. Si aparece un anuncio, una ventana o un mensaje de chat, practiquen juntos los tres pasos en voz alta.</w:t>
      </w:r>
    </w:p>
    <w:p>
      <w:pPr>
        <w:pStyle w:val="ListNumber"/>
      </w:pPr>
      <w:r>
        <w:rPr/>
        <w:t>Elija un lugar de la casa para usar los aparatos, como la mesa de la cocina, para que a su hijo o hija le sea fácil mostrarle algo enseguida.</w:t>
      </w:r>
    </w:p>
    <w:p>
      <w:pPr>
        <w:pStyle w:val="Heading2"/>
      </w:pPr>
      <w:r>
        <w:t>Para empezar la conversación</w:t>
      </w:r>
    </w:p>
    <w:p>
      <w:pPr>
        <w:pStyle w:val="ListBullet"/>
      </w:pPr>
      <w:r>
        <w:rPr/>
        <w:t>¿Qué harías si en la tableta aparece un mensaje que dice que ganaste un premio?</w:t>
      </w:r>
    </w:p>
    <w:p>
      <w:pPr>
        <w:pStyle w:val="ListBullet"/>
      </w:pPr>
      <w:r>
        <w:rPr/>
        <w:t>¿Qué harías si alguien que no conoces te habla en un juego?</w:t>
      </w:r>
    </w:p>
    <w:p>
      <w:pPr>
        <w:pStyle w:val="ListBullet"/>
      </w:pPr>
      <w:r>
        <w:rPr/>
        <w:t>¿Cómo se siente tu cuerpo cuando algo en la pantalla no está bien?</w:t>
      </w:r>
    </w:p>
    <w:p>
      <w:pPr>
        <w:pStyle w:val="ListBullet"/>
      </w:pPr>
      <w:r>
        <w:rPr/>
        <w:t>¿A quién le puedes mostrar algo que te sorprende en la pantalla?</w:t>
      </w:r>
    </w:p>
    <w:p>
      <w:pPr>
        <w:pStyle w:val="Heading2"/>
      </w:pPr>
      <w:r>
        <w:t>Consejo para el hogar</w:t>
      </w:r>
    </w:p>
    <w:p>
      <w:r>
        <w:rPr/>
        <w:t>Cuando su hijo o hija le muestre algo, dígale primero "Gracias por contarme". Los niños siguen contando cuando contar se siente seguro.</w:t>
      </w:r>
    </w:p>
    <w:p>
      <w:pPr>
        <w:pStyle w:val="Heading2"/>
      </w:pPr>
      <w:r>
        <w:t>Vean juntos la lección gratuita de 2 minutos</w:t>
      </w:r>
    </w:p>
    <w:p>
      <w:r>
        <w:t>https://k12cyberforward.com/learn/trusted-adult?lang=es</w:t>
      </w:r>
    </w:p>
    <w:p>
      <w:r>
        <w:rPr>
          <w:color w:val="475266"/>
          <w:sz w:val="19"/>
        </w:rPr>
        <w:t>¿Preguntas? Comuníquese con el maestro de su hijo o con [District name].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266"/>
        <w:sz w:val="16"/>
      </w:rPr>
      <w:t>K12 Cyber Forward — a GLET program · k12cyberforward.com · Para, Piensa, Pregunta: hoja para la familia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597640" cy="25603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12cf-lockup-colo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7640" cy="256032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475266"/>
        <w:sz w:val="17"/>
      </w:rPr>
      <w:t xml:space="preserve">     Para las familias  ·  Shared by [District name]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2216D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2216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2216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Para, Piensa, Pregunta: hoja para la familia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