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PARA LAS FAMILIAS · GRADES K-2</w:t>
      </w:r>
    </w:p>
    <w:p>
      <w:pPr>
        <w:pStyle w:val="Heading1"/>
      </w:pPr>
      <w:r>
        <w:t>Mi contraseña es mía: hoja para la familia</w:t>
      </w:r>
    </w:p>
    <w:p>
      <w:r>
        <w:rPr>
          <w:sz w:val="23"/>
        </w:rPr>
        <w:t>Hoy su hijo o hija aprendió que una contraseña es un secreto, igual que un cepillo de dientes es solo para una persona. Practicamos cómo nombrar a los adultos de confianza y cómo decir "Necesito ayuda, por favor". Su hijo o hija solo puede compartir la contraseña de la escuela con usted y con su maestra o maestro.</w:t>
      </w:r>
    </w:p>
    <w:p>
      <w:pPr>
        <w:pStyle w:val="Heading2"/>
      </w:pPr>
      <w:r>
        <w:t>Inténtelo en casa</w:t>
      </w:r>
    </w:p>
    <w:p>
      <w:pPr>
        <w:pStyle w:val="ListNumber"/>
      </w:pPr>
      <w:r>
        <w:rPr/>
        <w:t>Miren juntos la hoja "Mis adultos de confianza". Agregue el número de teléfono de un adulto de confianza al que su hijo o hija pueda llamar, y pegue la hoja en el refrigerador.</w:t>
      </w:r>
    </w:p>
    <w:p>
      <w:pPr>
        <w:pStyle w:val="ListNumber"/>
      </w:pPr>
      <w:r>
        <w:rPr/>
        <w:t>Jueguen a "¿Se comparte o es privado?" durante la cena. Diga una cosa (el color favorito, la dirección de la casa, la comida favorita, la contraseña, una foto de cumpleaños frente a la casa con el número a la vista). Su hijo o hija levanta el pulgar o forma un candado con las manos.</w:t>
      </w:r>
    </w:p>
    <w:p>
      <w:pPr>
        <w:pStyle w:val="ListNumber"/>
      </w:pPr>
      <w:r>
        <w:rPr/>
        <w:t>Practiquen la frase de ayuda en casa: si algo en la tableta o el teléfono le confunde o le da miedo, su hijo o hija dice "Necesito ayuda, por favor" y le muestra la pantalla.</w:t>
      </w:r>
    </w:p>
    <w:p>
      <w:pPr>
        <w:pStyle w:val="Heading2"/>
      </w:pPr>
      <w:r>
        <w:t>Para empezar la conversación</w:t>
      </w:r>
    </w:p>
    <w:p>
      <w:pPr>
        <w:pStyle w:val="ListBullet"/>
      </w:pPr>
      <w:r>
        <w:rPr/>
        <w:t>¿Por qué una contraseña es como un cepillo de dientes?</w:t>
      </w:r>
    </w:p>
    <w:p>
      <w:pPr>
        <w:pStyle w:val="ListBullet"/>
      </w:pPr>
      <w:r>
        <w:rPr/>
        <w:t>¿Quiénes son los adultos que te pueden ayudar con tu contraseña?</w:t>
      </w:r>
    </w:p>
    <w:p>
      <w:pPr>
        <w:pStyle w:val="ListBullet"/>
      </w:pPr>
      <w:r>
        <w:rPr/>
        <w:t>¿Qué dirías si un amigo te pide tu contraseña?</w:t>
      </w:r>
    </w:p>
    <w:p>
      <w:pPr>
        <w:pStyle w:val="ListBullet"/>
      </w:pPr>
      <w:r>
        <w:rPr/>
        <w:t>¿Qué puedes hacer si no sabes qué hacer en la tableta?</w:t>
      </w:r>
    </w:p>
    <w:p>
      <w:pPr>
        <w:pStyle w:val="Heading2"/>
      </w:pPr>
      <w:r>
        <w:t>Consejo para el hogar</w:t>
      </w:r>
    </w:p>
    <w:p>
      <w:r>
        <w:rPr/>
        <w:t>Si su hijo o hija compartió una contraseña por error, mantenga la calma y agradézcale que se lo haya contado. Cambien la contraseña juntos o pídale a la maestra o al maestro que cambie la de la escuela.</w:t>
      </w:r>
    </w:p>
    <w:p>
      <w:pPr>
        <w:pStyle w:val="Heading2"/>
      </w:pPr>
      <w:r>
        <w:t>Vean juntos la lección gratuita de 2 minutos</w:t>
      </w:r>
    </w:p>
    <w:p>
      <w:r>
        <w:t>https://k12cyberforward.com/learn/trusted-adult?lang=es</w:t>
      </w:r>
    </w:p>
    <w:p>
      <w:r>
        <w:rPr>
          <w:color w:val="475266"/>
          <w:sz w:val="19"/>
        </w:rPr>
        <w:t>¿Preguntas? Comuníquese con el maestro de su hijo o con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Mi contraseña es mía: hoja para la familia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Para las familias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 contraseña es mía: hoja para la familia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